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E2" w:rsidRDefault="0004703A" w:rsidP="0048385E">
      <w:pPr>
        <w:pStyle w:val="default-style"/>
      </w:pPr>
      <w:r>
        <w:t>Domanda 1:</w:t>
      </w:r>
      <w:r w:rsidR="00BF17E2">
        <w:t>Come da bando ogni Associazione  potrà risultare vincitrice di massimo due centri Estivi, ma vorremmo capire quante domande possiamo fare e per quanti centri estivi si può partecipare?</w:t>
      </w:r>
    </w:p>
    <w:p w:rsidR="0004703A" w:rsidRDefault="0004703A" w:rsidP="0048385E">
      <w:pPr>
        <w:pStyle w:val="default-style"/>
      </w:pPr>
      <w:r>
        <w:t>Risposta 1: Non esistono limitazioni in merito alla partecipazione. Un’associazione/organizzazione può partecipare anche per tutti i Centri secondo le modalità indicate dall’Avviso.</w:t>
      </w:r>
    </w:p>
    <w:p w:rsidR="0004703A" w:rsidRDefault="0004703A" w:rsidP="0048385E">
      <w:pPr>
        <w:pStyle w:val="default-style"/>
        <w:jc w:val="center"/>
      </w:pPr>
      <w:r>
        <w:t>°°°</w:t>
      </w:r>
    </w:p>
    <w:p w:rsidR="00BF17E2" w:rsidRDefault="0004703A" w:rsidP="0048385E">
      <w:pPr>
        <w:pStyle w:val="default-style"/>
      </w:pPr>
      <w:r>
        <w:t xml:space="preserve">Domanda 2: </w:t>
      </w:r>
      <w:r w:rsidR="00BF17E2">
        <w:t>Nel bando si parla di costi per collaboratore, si intende anche la</w:t>
      </w:r>
      <w:r>
        <w:t xml:space="preserve"> figura del commercialista?   E’</w:t>
      </w:r>
      <w:r w:rsidR="00BF17E2">
        <w:t xml:space="preserve"> quindi è possibile presentare nella rendicontazione la fattura r</w:t>
      </w:r>
      <w:r>
        <w:t>elativa ai servizi dello stesso</w:t>
      </w:r>
      <w:r w:rsidR="00BF17E2">
        <w:t>?</w:t>
      </w:r>
    </w:p>
    <w:p w:rsidR="0004703A" w:rsidRDefault="0004703A" w:rsidP="0048385E">
      <w:pPr>
        <w:pStyle w:val="default-style"/>
      </w:pPr>
      <w:r>
        <w:t>Risposta 2: S</w:t>
      </w:r>
      <w:r w:rsidR="000F098F">
        <w:t>ì,</w:t>
      </w:r>
      <w:r>
        <w:t xml:space="preserve"> limitatamente all’attività riconducibile al Centro Estivo</w:t>
      </w:r>
      <w:r w:rsidR="000F098F">
        <w:t xml:space="preserve"> purché l’oggetto della prestazione, attinente esclusivamente alle attività del C.E., sia indicato chiaramente in fattura e il costo sia proporzionato </w:t>
      </w:r>
      <w:r w:rsidR="004650FE">
        <w:t xml:space="preserve">e coerente </w:t>
      </w:r>
      <w:r w:rsidR="000F098F">
        <w:t>alle finalità dell’avviso</w:t>
      </w:r>
      <w:r>
        <w:t>.</w:t>
      </w:r>
    </w:p>
    <w:p w:rsidR="0004703A" w:rsidRDefault="0004703A" w:rsidP="0048385E">
      <w:pPr>
        <w:pStyle w:val="default-style"/>
        <w:jc w:val="center"/>
      </w:pPr>
      <w:r>
        <w:t>°°°</w:t>
      </w:r>
    </w:p>
    <w:p w:rsidR="00BF17E2" w:rsidRDefault="0004703A" w:rsidP="0048385E">
      <w:pPr>
        <w:pStyle w:val="default-style"/>
      </w:pPr>
      <w:r>
        <w:t xml:space="preserve">Domanda 3: </w:t>
      </w:r>
      <w:r w:rsidR="00BF17E2">
        <w:t>Per quanto riguarda i trasporti forniti dall'Ente con il termine "territoriale" si intende anche la possibilità di uscite in</w:t>
      </w:r>
      <w:r w:rsidR="00C12944">
        <w:t xml:space="preserve"> Comuni vicino e zone limitrofe</w:t>
      </w:r>
      <w:r w:rsidR="00BF17E2">
        <w:t>?</w:t>
      </w:r>
    </w:p>
    <w:p w:rsidR="0004703A" w:rsidRDefault="0004703A" w:rsidP="0048385E">
      <w:pPr>
        <w:pStyle w:val="default-style"/>
      </w:pPr>
      <w:r>
        <w:t xml:space="preserve">Risposta 3: </w:t>
      </w:r>
      <w:r w:rsidR="00C12944">
        <w:t>Si intendono anche i Comuni limitrofi</w:t>
      </w:r>
      <w:r w:rsidR="004650FE">
        <w:t xml:space="preserve"> Carrara e Montignoso</w:t>
      </w:r>
      <w:r w:rsidR="00C12944">
        <w:t>.</w:t>
      </w:r>
    </w:p>
    <w:p w:rsidR="00280B86" w:rsidRDefault="00280B86"/>
    <w:sectPr w:rsidR="00280B86" w:rsidSect="009705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4F81"/>
    <w:multiLevelType w:val="hybridMultilevel"/>
    <w:tmpl w:val="A8429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970595"/>
    <w:rsid w:val="0004703A"/>
    <w:rsid w:val="000F098F"/>
    <w:rsid w:val="00280B86"/>
    <w:rsid w:val="004650FE"/>
    <w:rsid w:val="0048385E"/>
    <w:rsid w:val="00970595"/>
    <w:rsid w:val="00BF17E2"/>
    <w:rsid w:val="00C12944"/>
    <w:rsid w:val="00C1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7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595"/>
    <w:rPr>
      <w:rFonts w:ascii="Tahoma" w:hAnsi="Tahoma" w:cs="Tahoma"/>
      <w:sz w:val="16"/>
      <w:szCs w:val="16"/>
    </w:rPr>
  </w:style>
  <w:style w:type="paragraph" w:customStyle="1" w:styleId="default-style">
    <w:name w:val="default-style"/>
    <w:basedOn w:val="Normale"/>
    <w:rsid w:val="00B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Brambilla</dc:creator>
  <cp:lastModifiedBy>Utente</cp:lastModifiedBy>
  <cp:revision>2</cp:revision>
  <cp:lastPrinted>2023-05-08T07:17:00Z</cp:lastPrinted>
  <dcterms:created xsi:type="dcterms:W3CDTF">2023-05-08T11:16:00Z</dcterms:created>
  <dcterms:modified xsi:type="dcterms:W3CDTF">2023-05-08T11:16:00Z</dcterms:modified>
</cp:coreProperties>
</file>